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02B" w:rsidRPr="00E250A3" w:rsidRDefault="00C4002B" w:rsidP="00E250A3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UMOWA ………………..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/wzór/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zawarta dnia ……………………... w ………………………………….</w:t>
      </w:r>
    </w:p>
    <w:p w:rsidR="00C4002B" w:rsidRDefault="00C4002B" w:rsidP="00A37A9A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pomiędzy: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Pana Dariusza </w:t>
      </w:r>
      <w:proofErr w:type="spellStart"/>
      <w:r>
        <w:rPr>
          <w:rFonts w:ascii="Cambria" w:hAnsi="Cambria" w:cs="Cambria"/>
        </w:rPr>
        <w:t>Stasiełuka</w:t>
      </w:r>
      <w:proofErr w:type="spellEnd"/>
      <w:r>
        <w:rPr>
          <w:rFonts w:ascii="Cambria" w:hAnsi="Cambria" w:cs="Cambria"/>
        </w:rPr>
        <w:t xml:space="preserve"> – Dyrektora Zespołu Placówek działającego na podstawie pełnomocnictwa udzielonego przez Zarząd Województwa Mazowieckiego uchwałą                                         nr 119/21/19 z dnia 29 stycznia 2019r.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………………………………………………………………………………………………………………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  <w:b/>
          <w:bCs/>
        </w:rPr>
        <w:t xml:space="preserve">NIP …………………………. </w:t>
      </w:r>
      <w:r w:rsidRPr="001C67D0">
        <w:rPr>
          <w:rFonts w:ascii="Cambria" w:hAnsi="Cambria" w:cs="Cambria"/>
        </w:rPr>
        <w:t xml:space="preserve">zwanym dalej </w:t>
      </w:r>
      <w:r w:rsidRPr="001C67D0">
        <w:rPr>
          <w:rFonts w:ascii="Cambria" w:hAnsi="Cambria" w:cs="Cambria"/>
          <w:b/>
          <w:bCs/>
        </w:rPr>
        <w:t xml:space="preserve">Dostawcą, </w:t>
      </w:r>
      <w:r w:rsidRPr="001C67D0">
        <w:rPr>
          <w:rFonts w:ascii="Cambria" w:hAnsi="Cambria" w:cs="Cambria"/>
        </w:rPr>
        <w:t>w imieniu którego działa: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……………………………………………………………….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………………………………………………………………..</w:t>
      </w:r>
    </w:p>
    <w:p w:rsidR="00C4002B" w:rsidRPr="00E9683A" w:rsidRDefault="00C4002B" w:rsidP="00E9683A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t>W wyniku przeprowadzonego postępowania o udzielenie zamówienia publicznego w trybie</w:t>
      </w:r>
      <w:r>
        <w:t xml:space="preserve"> </w:t>
      </w:r>
      <w:r w:rsidRPr="001C67D0">
        <w:t>podstawowym – wariant I (bez negocjacji) na podstawie art. 275-296 ustawy z dnia 11 września 2019 r. Pr</w:t>
      </w:r>
      <w:r>
        <w:t xml:space="preserve">awo zamówień publicznych </w:t>
      </w:r>
      <w:r w:rsidRPr="004C5D8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Pr="004C5D82">
        <w:rPr>
          <w:rFonts w:ascii="Times New Roman" w:hAnsi="Times New Roman" w:cs="Times New Roman"/>
          <w:sz w:val="24"/>
          <w:szCs w:val="24"/>
        </w:rPr>
        <w:t>Dz. U. z 2021 r., poz. 1129 ze zm.)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 zostaje zawarta umowa następującej treści: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Przedmiot umowy</w:t>
      </w:r>
    </w:p>
    <w:p w:rsidR="00C4002B" w:rsidRPr="00B93049" w:rsidRDefault="00C4002B" w:rsidP="001C67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  <w:b/>
          <w:bCs/>
        </w:rPr>
      </w:pPr>
      <w:r w:rsidRPr="00B93049">
        <w:rPr>
          <w:rFonts w:ascii="Cambria" w:hAnsi="Cambria" w:cs="Cambria"/>
          <w:b/>
          <w:bCs/>
        </w:rPr>
        <w:t xml:space="preserve"> Zamawiający zamawia a Dostawca zobowiązuje się do wykonywania dostaw artykułów</w:t>
      </w:r>
      <w:r>
        <w:rPr>
          <w:rFonts w:ascii="Cambria" w:hAnsi="Cambria" w:cs="Cambria"/>
          <w:b/>
          <w:bCs/>
        </w:rPr>
        <w:t xml:space="preserve"> </w:t>
      </w:r>
      <w:r w:rsidRPr="00B93049">
        <w:rPr>
          <w:rFonts w:ascii="Cambria" w:hAnsi="Cambria" w:cs="Cambria"/>
          <w:b/>
          <w:bCs/>
        </w:rPr>
        <w:t>żywnościowych do Zespołu Placówek w Gołotczyźnie, ul. Aleksandry Bąkowskiej 29,</w:t>
      </w:r>
      <w:r>
        <w:rPr>
          <w:rFonts w:ascii="Cambria" w:hAnsi="Cambria" w:cs="Cambria"/>
          <w:b/>
          <w:bCs/>
        </w:rPr>
        <w:t xml:space="preserve">  </w:t>
      </w:r>
      <w:r w:rsidRPr="00B93049">
        <w:rPr>
          <w:rFonts w:ascii="Cambria" w:hAnsi="Cambria" w:cs="Cambria"/>
          <w:b/>
          <w:bCs/>
        </w:rPr>
        <w:t>06-430 Sońsk z podziałem na sześć pakietów: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1: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artykułów ogólnospożywczych*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2: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nabiału*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3: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mięsa wędlin i drobiu.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4: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pieczywa*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5: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warzyw i owoców*.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6: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mrożonych warzyw, owoców i ryb*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Pakiet nr 7 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Dostawa jaja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określonych we Wspólnym Słowniku Zamówień (CPV) jako: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główny przedmiot zamówienia: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 15000000-8– artykuły sp</w:t>
      </w:r>
      <w:r w:rsidR="009618FD">
        <w:rPr>
          <w:rFonts w:ascii="Cambria" w:hAnsi="Cambria" w:cs="Cambria"/>
        </w:rPr>
        <w:t>ożywcze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Dodatkowe przedmioty: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15800000-6 – różne produkty spożywcze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15500000-3 – produkty mleczarskie.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15100000-9 – mięso i produkty mięsne, wędliny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15112000-6 - drób.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15811000-6 – pieczywo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15330000-0 – owoce i warzywa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15331000-7 – warzywa przetworzone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kod CPV: 15331000-7 – owoce cytrusowe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15222000-0 – mrożone filety rybne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15240000-0 – ryby puszkowane i pozostałe ryby konserwowane lub przetworzone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15331100-8 – mrożonki,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kod CPV: 03142500-3 </w:t>
      </w:r>
      <w:r w:rsidR="00E9513E">
        <w:rPr>
          <w:rFonts w:ascii="Cambria" w:hAnsi="Cambria" w:cs="Cambria"/>
        </w:rPr>
        <w:t>–</w:t>
      </w:r>
      <w:r>
        <w:rPr>
          <w:rFonts w:ascii="Cambria" w:hAnsi="Cambria" w:cs="Cambria"/>
        </w:rPr>
        <w:t xml:space="preserve"> jaja</w:t>
      </w:r>
      <w:r w:rsidR="00E9513E">
        <w:rPr>
          <w:rFonts w:ascii="Cambria" w:hAnsi="Cambria" w:cs="Cambria"/>
        </w:rPr>
        <w:t>,</w:t>
      </w:r>
    </w:p>
    <w:p w:rsidR="00E9513E" w:rsidRPr="001C67D0" w:rsidRDefault="00E9513E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kod CPV: 15400000-2 Oleje i tłuszcze zwierzęce lub roślinne.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na zasadach określonych w niniejszej umowie oraz specyfikacji istotnych warunków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  <w:r w:rsidRPr="001C67D0">
        <w:rPr>
          <w:rFonts w:ascii="Cambria" w:hAnsi="Cambria" w:cs="Cambria"/>
          <w:i/>
          <w:iCs/>
        </w:rPr>
        <w:t>* - zapis zostanie dostosowany na etapie przygotowań do zawarcia umowy z wybranym dostawcą</w:t>
      </w:r>
    </w:p>
    <w:p w:rsidR="00C4002B" w:rsidRDefault="00C4002B" w:rsidP="00B930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Szczegółowy wykaz artykułów żywnościowych (zwanych zamiennie w umowie również towarem) zawiera oferta Dostawcy wraz z formularzem cenowym złożona do ww. przetargu stanowiąca integralną część umowy (załącznik nr 2) oraz Specyfikacja Warunków Zamówienia (załącznik nr 3) do umowy.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Dostawca oświadcza, że spełnia określone odrębnymi przepisami warunki niezbędne do wykonania umowy, ma wystarczające doświadczenie i kwalifikacje do realizacji umowy oraz zobowiązuje się wykonać należycie przedmiot niniejszej umowy.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Dostawca zobowiązuje się realizować w okresie obowiązywania umowy zamówienia cząstkowe zwane w dalszej części umowy zamówieniami, których przybliżony zakres określa specyfikacja istotnych warunków zamówienia , stanowi załącznik do niniejszej umowy i jest jej integralną częścią.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Faktyczna ilość dostaw, które Dostawca będzie zobowiązany realizować, wynikać będzie</w:t>
      </w:r>
      <w:r>
        <w:rPr>
          <w:rFonts w:ascii="Cambria" w:hAnsi="Cambria" w:cs="Cambria"/>
        </w:rPr>
        <w:t xml:space="preserve"> </w:t>
      </w:r>
      <w:r w:rsidRPr="00B93049">
        <w:rPr>
          <w:rFonts w:ascii="Cambria" w:hAnsi="Cambria" w:cs="Cambria"/>
        </w:rPr>
        <w:t>z sukcesywnych zamówień składanych w dni powszednie przez Zamawiającego w okresie</w:t>
      </w:r>
      <w:r>
        <w:rPr>
          <w:rFonts w:ascii="Cambria" w:hAnsi="Cambria" w:cs="Cambria"/>
        </w:rPr>
        <w:t xml:space="preserve"> </w:t>
      </w:r>
      <w:r w:rsidRPr="00B93049">
        <w:rPr>
          <w:rFonts w:ascii="Cambria" w:hAnsi="Cambria" w:cs="Cambria"/>
        </w:rPr>
        <w:t>obowiązywania umowy.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 xml:space="preserve">Dostarczane artykuły żywnościowe muszą spełniać wymagania prawa żywnościowego i wszystkie wymagane normy sanitarne i higieniczne; muszą posiadać świadectwo jakości, daty ważności ich spożycia a opakowane produkty muszą być oznakowane informacją o wartości odżywczej i składnikach </w:t>
      </w:r>
      <w:r>
        <w:rPr>
          <w:rFonts w:ascii="Cambria" w:hAnsi="Cambria" w:cs="Cambria"/>
        </w:rPr>
        <w:t>alergennych.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Zamawiający nie gwarantuje złożenia zamówienia na dostawę przedmiotu zamówienia na poziomie ilościowym opisanym w formularzach przedmiotowo-cenowych. Zakres ilościowy realizacji umowy uzależniony będzie od faktycznych potrzeb Zamawiającego wynikających ze zmiennej liczby uprawnionych do żywienia osób oraz posiadanych na ten cel środków finansowych.</w:t>
      </w:r>
    </w:p>
    <w:p w:rsidR="00C4002B" w:rsidRPr="003862BC" w:rsidRDefault="00C4002B" w:rsidP="003862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Wykonawcy nie przysługują jakiekolwiek roszczenia odszkodowawcze z tytułu niezłożenia     i niezrealizowania przez Zamawiającego zamówień na poziomie maksymalnej wartości brutto umowy.   </w:t>
      </w:r>
    </w:p>
    <w:p w:rsidR="00C4002B" w:rsidRPr="00B93049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Termin przydatności do spożycia/termin minimalnej trwałości artykułów żywnościowych w chwili dostawy do stołówki nie może być krótszy niż ¾ okresu , w którym towar zachowuje zdatność do spożycia wyraźnie określoną na opakowaniu lub w polskiej Normie.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2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Obowiązki stron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</w:t>
      </w:r>
      <w:r w:rsidRPr="001C67D0">
        <w:rPr>
          <w:rFonts w:ascii="Cambria" w:hAnsi="Cambria" w:cs="Cambria"/>
        </w:rPr>
        <w:t>Dostawy będą realizowane sukcesywnie, zgodnie z zapotrzebowaniem Zamawiającego, transportem na koszt Dostawcy z rozładunkiem i wniesieniem towaru do wskazanego przez Zamawiającego miejsca dostawy, na podstawie składanych zamówień cząstkowych w tym: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a) dostawa mięs</w:t>
      </w:r>
      <w:r>
        <w:rPr>
          <w:rFonts w:ascii="Cambria" w:hAnsi="Cambria" w:cs="Cambria"/>
        </w:rPr>
        <w:t>a, wędlin, drobiu - średnio trzy</w:t>
      </w:r>
      <w:r w:rsidRPr="00A37A9A">
        <w:rPr>
          <w:rFonts w:ascii="Cambria" w:hAnsi="Cambria" w:cs="Cambria"/>
        </w:rPr>
        <w:t xml:space="preserve"> razy w tygodniu w godz. 7:00 – 9:00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b) artykułów o</w:t>
      </w:r>
      <w:r>
        <w:rPr>
          <w:rFonts w:ascii="Cambria" w:hAnsi="Cambria" w:cs="Cambria"/>
        </w:rPr>
        <w:t>gólnospożywczych - średnio  trzy</w:t>
      </w:r>
      <w:r w:rsidRPr="00A37A9A">
        <w:rPr>
          <w:rFonts w:ascii="Cambria" w:hAnsi="Cambria" w:cs="Cambria"/>
        </w:rPr>
        <w:t xml:space="preserve"> razy w </w:t>
      </w:r>
      <w:r>
        <w:rPr>
          <w:rFonts w:ascii="Cambria" w:hAnsi="Cambria" w:cs="Cambria"/>
        </w:rPr>
        <w:t xml:space="preserve">tygodniu w godz. 7:00 – 9:00 ,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c) nabiału - średnio  trzy</w:t>
      </w:r>
      <w:r w:rsidRPr="00A37A9A">
        <w:rPr>
          <w:rFonts w:ascii="Cambria" w:hAnsi="Cambria" w:cs="Cambria"/>
        </w:rPr>
        <w:t xml:space="preserve"> razy </w:t>
      </w:r>
      <w:r>
        <w:rPr>
          <w:rFonts w:ascii="Cambria" w:hAnsi="Cambria" w:cs="Cambria"/>
        </w:rPr>
        <w:t xml:space="preserve">w tygodniu w godz. 7:00 – 9:00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d) wa</w:t>
      </w:r>
      <w:r>
        <w:rPr>
          <w:rFonts w:ascii="Cambria" w:hAnsi="Cambria" w:cs="Cambria"/>
        </w:rPr>
        <w:t>rzyw i owoców średnio dwa</w:t>
      </w:r>
      <w:r w:rsidRPr="00A37A9A">
        <w:rPr>
          <w:rFonts w:ascii="Cambria" w:hAnsi="Cambria" w:cs="Cambria"/>
        </w:rPr>
        <w:t xml:space="preserve"> razy w tygodniu w godz. 7:00 – 9:0</w:t>
      </w:r>
      <w:r>
        <w:rPr>
          <w:rFonts w:ascii="Cambria" w:hAnsi="Cambria" w:cs="Cambria"/>
          <w:b/>
          <w:bCs/>
        </w:rPr>
        <w:t xml:space="preserve">0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lastRenderedPageBreak/>
        <w:t xml:space="preserve">e) dostawa pieczywa zgodnie z dziennym zapotrzebowaniem Zamawiającego, (chleb – pokrojony foliowany i oznaczony nazwą producenta ) </w:t>
      </w:r>
      <w:r>
        <w:rPr>
          <w:rFonts w:ascii="Cambria" w:hAnsi="Cambria" w:cs="Cambria"/>
        </w:rPr>
        <w:t>sześć</w:t>
      </w:r>
      <w:r w:rsidRPr="00A37A9A">
        <w:rPr>
          <w:rFonts w:ascii="Cambria" w:hAnsi="Cambria" w:cs="Cambria"/>
        </w:rPr>
        <w:t xml:space="preserve"> raz</w:t>
      </w:r>
      <w:r>
        <w:rPr>
          <w:rFonts w:ascii="Cambria" w:hAnsi="Cambria" w:cs="Cambria"/>
        </w:rPr>
        <w:t>y w tygodniu, w godzinach 5.00-</w:t>
      </w:r>
      <w:r w:rsidRPr="00A37A9A">
        <w:rPr>
          <w:rFonts w:ascii="Cambria" w:hAnsi="Cambria" w:cs="Cambria"/>
        </w:rPr>
        <w:t xml:space="preserve">6:00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f) dostawa mrożonych ryb oraz przetworów rybnych jeden raz w tygodniu w godz. od 7:00 9:00</w:t>
      </w:r>
      <w:r>
        <w:rPr>
          <w:rFonts w:ascii="Cambria" w:hAnsi="Cambria" w:cs="Cambria"/>
          <w:b/>
          <w:bCs/>
        </w:rPr>
        <w:t>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g) dos</w:t>
      </w:r>
      <w:r>
        <w:rPr>
          <w:rFonts w:ascii="Cambria" w:hAnsi="Cambria" w:cs="Cambria"/>
        </w:rPr>
        <w:t>tawa mrożonych warzyw i owoców trzy</w:t>
      </w:r>
      <w:r w:rsidRPr="00A37A9A">
        <w:rPr>
          <w:rFonts w:ascii="Cambria" w:hAnsi="Cambria" w:cs="Cambria"/>
        </w:rPr>
        <w:t xml:space="preserve"> razy w tygodniu w godz. od 7:00 9:00</w:t>
      </w:r>
      <w:r>
        <w:rPr>
          <w:rFonts w:ascii="Cambria" w:hAnsi="Cambria" w:cs="Cambria"/>
          <w:b/>
          <w:bCs/>
        </w:rPr>
        <w:t>.</w:t>
      </w:r>
    </w:p>
    <w:p w:rsidR="00C4002B" w:rsidRPr="00A052A3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052A3">
        <w:rPr>
          <w:rFonts w:ascii="Cambria" w:hAnsi="Cambria" w:cs="Cambria"/>
        </w:rPr>
        <w:t>h)</w:t>
      </w:r>
      <w:r>
        <w:rPr>
          <w:rFonts w:ascii="Cambria" w:hAnsi="Cambria" w:cs="Cambria"/>
        </w:rPr>
        <w:t xml:space="preserve"> dostawa świeżych jaj dwa razy w tygodniu.</w:t>
      </w:r>
    </w:p>
    <w:p w:rsidR="00C4002B" w:rsidRPr="00B93049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2.  </w:t>
      </w:r>
      <w:r w:rsidRPr="001C67D0">
        <w:rPr>
          <w:rFonts w:ascii="Cambria" w:hAnsi="Cambria" w:cs="Cambria"/>
        </w:rPr>
        <w:t>Dostawa surowców, o których mowa w § 1 nastąpi w terminie do 1-go dnia od daty przesłania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 xml:space="preserve">do Dostawcy faksem, pocztą elektroniczną (e-mail) lub telefonicznie na numer </w:t>
      </w:r>
      <w:r w:rsidRPr="001C67D0">
        <w:rPr>
          <w:rFonts w:ascii="Cambria" w:hAnsi="Cambria" w:cs="Cambria"/>
          <w:b/>
          <w:bCs/>
        </w:rPr>
        <w:t>……………..,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szczegółowego zamówienia cząstkowego z podpisem osoby uprawnionej według § 8 pkt 2 – pod groźbą kar umownych określonych w § 5.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W przypadku braku możliwości dostarczenia artykułów żywnościowych określonych w formularzu cenowym załączniku nr 2 do umowy Dostawca zobowiązany jest zrealizować zamówienie przez dostarczenie artykułów zamiennych na zasadach określonych w § 10 ust.2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4. Dostawcę zobowiązuje się do dostarczenia towarów dobrej jakości, o ważnych terminach przydatności do spożycia, transportem spełniającym wymogi określone w przepisach prawnych, dotyczących zapewnienia właściwych warunków sanitarnych.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5. Przyjęcie każdej z dostaw do magazynu Zamawiającego poprzedzone będzie kontrolą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jakościową i ilościową przeprowadzoną przez osobę przyjmującą – magazyniera żywnościowego, w obecności osoby dostarczającej towar.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6. Towar nie spełniający norm jakościowych lub/i ilościowych dostarczony w terminie określonym § 2 ust. 1, będzie podlegał wymianie na towar wolny od wad na koszt Dostawcy do godz. 11:00 w dniu zgłoszenia reklamacji przekazanej (telefonicznie, osobiście, w wersji elektronicznej lub faxem ) Dostawcy.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7. W przypadku niedotrzymania przez Dostawcę warunków umownych tj. niedostarczenia towaru wolnego od wad po umownych godzinach dostawy określonych w ust. 6, Zamawiający naliczy kary umowne określone w § 5 ust.2 </w:t>
      </w:r>
      <w:proofErr w:type="spellStart"/>
      <w:r w:rsidRPr="001C67D0">
        <w:rPr>
          <w:rFonts w:ascii="Cambria" w:hAnsi="Cambria" w:cs="Cambria"/>
        </w:rPr>
        <w:t>lit.c</w:t>
      </w:r>
      <w:proofErr w:type="spellEnd"/>
      <w:r w:rsidRPr="001C67D0">
        <w:rPr>
          <w:rFonts w:ascii="Cambria" w:hAnsi="Cambria" w:cs="Cambria"/>
        </w:rPr>
        <w:t>).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8. Dostawca oświadcza, że spełnia określone odrębnymi przepisami warunki niezbędne do wykonania umowy, ma wystarczające doświadczenie i kwalifikacje do realizacji umowy oraz zobowiązuje się wykonać należycie przedmiot niniejszej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9. Zamawiający określa warunki dostaw: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Wykonawca dostarcza produkty pierwszej klasy jakości, świeże, odpowiadające normom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jakościowym właściwym dla danego rodzaju produktów, które obowiązują na terenie Polski, oraz o aktualnych terminach przydatności do spożycia.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dostarczane artykuły żywnościowe muszą spełniać wszystkie wymagane normy sanitarne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i higieniczne, posiadać świadectwo jakości oraz daty ważności ich spożycia. Dostawca jest zobowiązany spełnić warunki zarówno podmiotowe jak i przedmiotowe, w szczególności dotyczące wymagań ogólnych i szczegółowych artykułów żywnościowych określonych w załą</w:t>
      </w:r>
      <w:r>
        <w:rPr>
          <w:rFonts w:ascii="Cambria" w:hAnsi="Cambria" w:cs="Cambria"/>
        </w:rPr>
        <w:t>czniku nr 2</w:t>
      </w:r>
      <w:r w:rsidRPr="001C67D0">
        <w:rPr>
          <w:rFonts w:ascii="Cambria" w:hAnsi="Cambria" w:cs="Cambria"/>
        </w:rPr>
        <w:t xml:space="preserve"> do SWZ 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mięso i wędliny muszą być świeże, nie mrożone, dostarczane w czystych, odrębnie zamkniętych pojemnikach przeznaczonych do przewozu mięsa oraz wędlin, przy utrzymaniu odpowiedniej dla tego rodzaju towaru temperatury podczas transportu;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4) dostarczane mięso i produkty mięsne muszą być zaopatrzone w etykiety identyfikujące producenta, wskazujące datę ważności i numer partii;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5) jaja, przy każdej dostawie muszą posiadać dokument identyfikacyjny dla jaj konsumpcyjnych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spełniających odpowiednie wymogi prawne;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6) mrożonki mają być dostarczane w formie nie rozmrożonej i nie mogą być zbrylone,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co świadczyłoby o nieodpowiedniej temperaturze przechowywania przed dostawą;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10. Opakowania dostarczanych przez Wykonawcę produktów żywnościowych muszą być oznakowane widoczną datą terminu przydatności do spożycia.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11.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Termin przydatności do spożycia/termin minimalnej trwałości artykułów żywnościowych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chwili dostawy do Zamawiającego nie może być krótszy niż ¾ okresu, w którym towar zachowuje zdatność do spożycia, wyraźnie określoną na opakowaniu lub w Polskiej Normie.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12. Zmiana gramatury opakowań dostarczanych artykułów żywnościowych może nastąpić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 uzgodnieniu i akceptacji przez Zamawiającego. Ceny jednostkowe produktów o zmienionej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gramaturze zostaną przeliczone proporcjonalnie do cen podanych w ofercie Dostawcy.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13. Zamawiający zastrzega sobie prawo do zażądania dokumentu poświadczającego spełnienie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określonych przepisami prawa warunków higienicznego przewozu określonych artykułów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żywnościowych.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14. Dostawca zobowiązuje się dostarczyć towar do stołówki w miejsce wskazane przez Zamawiającego własnym transportem, na własny koszt i własne ryzyko oraz do elastycznego reagowania na zwiększone lub zmniejszone potrzeby Zamawiającego w stosunku do danego asortymentu lub całości dostawy.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15.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 xml:space="preserve">Wykonawca zobowiązuje się do dostarczania produktów żywnościowych do siedziby Zamawiającego własnym transportem przy zachowaniu odpowiednich reżimów sanitarnych wymaganych dla przewozu żywności zgodnie z ustawą z dnia 08 października 2020r. o bezpieczeństwie żywności i żywienia (Dz. U. 2020 poz. 2021 z </w:t>
      </w:r>
      <w:proofErr w:type="spellStart"/>
      <w:r w:rsidRPr="001C67D0">
        <w:rPr>
          <w:rFonts w:ascii="Cambria" w:hAnsi="Cambria" w:cs="Cambria"/>
        </w:rPr>
        <w:t>póź</w:t>
      </w:r>
      <w:proofErr w:type="spellEnd"/>
      <w:r w:rsidRPr="001C67D0">
        <w:rPr>
          <w:rFonts w:ascii="Cambria" w:hAnsi="Cambria" w:cs="Cambria"/>
        </w:rPr>
        <w:t>. zm.) oraz innymi aktualnie obowiązującymi przepisami prawa w zakresie przedmiotu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16.Koszt dostarczenia musi być wliczony w oferowane ceny jednostkowe produktów.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3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Wynagrodzenie i warunki płatności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1. Za dostarczone towary Zamawiający zobowiązuje się zapłacić cenę wynikającą z faktycznej ilości dostarczonego towaru i cen jednostkowych brutto </w:t>
      </w:r>
      <w:r>
        <w:rPr>
          <w:rFonts w:ascii="Cambria" w:hAnsi="Cambria" w:cs="Cambria"/>
        </w:rPr>
        <w:t xml:space="preserve">z uwzględnieniem upustu </w:t>
      </w:r>
      <w:r w:rsidRPr="001C67D0">
        <w:rPr>
          <w:rFonts w:ascii="Cambria" w:hAnsi="Cambria" w:cs="Cambria"/>
        </w:rPr>
        <w:t>określonych w formularzu cenowym.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2.</w:t>
      </w:r>
      <w:r w:rsidRPr="001C67D0">
        <w:rPr>
          <w:rFonts w:ascii="Cambria" w:hAnsi="Cambria" w:cs="Cambria"/>
        </w:rPr>
        <w:t xml:space="preserve"> Nie zamówienie pełnej ilości asortymentu, nie stwarza po stronie Wykonawcy jakichkolwiek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roszczeń prawnych względem 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3.</w:t>
      </w:r>
      <w:r w:rsidRPr="001C67D0">
        <w:rPr>
          <w:rFonts w:ascii="Cambria" w:hAnsi="Cambria" w:cs="Cambria"/>
        </w:rPr>
        <w:t xml:space="preserve"> W przypadku zwiększenia stawki podatku od towarów i usług cena brutto wskazana w umowie nie ulegnie zmianie. W takiej sytuacji Dostawca zobowiązany jest do wystawienia faktur zgodnie z ceną brutto podaną w formularzu cenowym. Natomiast w przypadku obniżenia stawki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podatku od towarów i usług wynagrodzenie wskazane w § 3 ust. 2 niniejszej umowy ulegnie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stosownemu obniżeniu, z tym, że kwota netto obliczona z uwzględnieniem obowiązującej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dacie zawarcia niniejszej umowy stawki podatku od towarów i usług nie ulegnie zmianie.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4</w:t>
      </w:r>
      <w:r w:rsidRPr="001C67D0">
        <w:rPr>
          <w:rFonts w:ascii="Cambria" w:hAnsi="Cambria" w:cs="Cambria"/>
        </w:rPr>
        <w:t>. Ceny jednostkowe brutto artykułów zawierają wszelkie koszty ponoszone przez Dostawcę.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5</w:t>
      </w:r>
      <w:r w:rsidRPr="001C67D0">
        <w:rPr>
          <w:rFonts w:ascii="Cambria" w:hAnsi="Cambria" w:cs="Cambria"/>
        </w:rPr>
        <w:t>. Strony ustalają, że ceny jednostkowe brutto wyszczególnione w formularzu cenowym będącym załącznikiem do niniejszej umowy nie będą podwyższone w ciągu całego okresu związania z umową.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6</w:t>
      </w:r>
      <w:r w:rsidRPr="001C67D0">
        <w:rPr>
          <w:rFonts w:ascii="Cambria" w:hAnsi="Cambria" w:cs="Cambria"/>
        </w:rPr>
        <w:t>. Obniżenie cen jednostkowych nie wymaga aneksu do umowy, będzie uwzględnione w fakturze/ rachunku.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7</w:t>
      </w:r>
      <w:r w:rsidRPr="001C67D0">
        <w:rPr>
          <w:rFonts w:ascii="Cambria" w:hAnsi="Cambria" w:cs="Cambria"/>
        </w:rPr>
        <w:t xml:space="preserve">. Zamawiający może w trakcie trwania umowy skorzystać z prawa opcji, tj. zwiększyć szacowaną ilość dostarczanego towaru nie więcej niż </w:t>
      </w:r>
      <w:r w:rsidR="0080262B">
        <w:rPr>
          <w:rFonts w:ascii="Cambria" w:hAnsi="Cambria" w:cs="Cambria"/>
        </w:rPr>
        <w:t>35</w:t>
      </w:r>
      <w:r w:rsidRPr="00A37A9A">
        <w:rPr>
          <w:rFonts w:ascii="Cambria" w:hAnsi="Cambria" w:cs="Cambria"/>
        </w:rPr>
        <w:t>%</w:t>
      </w:r>
      <w:r w:rsidRPr="001C67D0">
        <w:rPr>
          <w:rFonts w:ascii="Cambria" w:hAnsi="Cambria" w:cs="Cambria"/>
        </w:rPr>
        <w:t xml:space="preserve"> wskazanej w ust. 2 niniejszego paragrafu łącznej kwoty z tytułu realizacji umowy. W razie skorzystania przez Zamawiającego z prawa opcji, szacunkowa łączna wartość umowy zostanie proporcjonalnie zwiększona.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8</w:t>
      </w:r>
      <w:r w:rsidRPr="001C67D0">
        <w:rPr>
          <w:rFonts w:ascii="Cambria" w:hAnsi="Cambria" w:cs="Cambria"/>
        </w:rPr>
        <w:t>. W przypadku skorzystania przez Zamawiającego z prawa opcji, rozliczenie tej części dostaw nastąpi przy zastosowaniu cen jednostkowych brutto podanych w załą</w:t>
      </w:r>
      <w:r>
        <w:rPr>
          <w:rFonts w:ascii="Cambria" w:hAnsi="Cambria" w:cs="Cambria"/>
        </w:rPr>
        <w:t>czniku nr 2</w:t>
      </w:r>
      <w:r w:rsidRPr="001C67D0">
        <w:rPr>
          <w:rFonts w:ascii="Cambria" w:hAnsi="Cambria" w:cs="Cambria"/>
        </w:rPr>
        <w:t xml:space="preserve"> (formularz cenowy) do niniejszej umowy 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9</w:t>
      </w:r>
      <w:r w:rsidRPr="001C67D0">
        <w:rPr>
          <w:rFonts w:ascii="Cambria" w:hAnsi="Cambria" w:cs="Cambria"/>
        </w:rPr>
        <w:t>. Skorzystanie z prawa opcji może nastąpić w przypadku konieczności zapewnienia ciągłości dostaw będących przedmiotem umowy, w wyniku zmniejszonego lub zwiększonego zapotrzebowania na przedmiot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0</w:t>
      </w:r>
      <w:r w:rsidRPr="001C67D0">
        <w:rPr>
          <w:rFonts w:ascii="Cambria" w:hAnsi="Cambria" w:cs="Cambria"/>
        </w:rPr>
        <w:t>. Do praw i obowiązków Dostawcy oraz Zamawiającego, a także zasad rozliczania dostaw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wynikających z prawa opcji, zastosowanie mają w całości postanowienia niniejszej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1</w:t>
      </w:r>
      <w:r w:rsidRPr="001C67D0">
        <w:rPr>
          <w:rFonts w:ascii="Cambria" w:hAnsi="Cambria" w:cs="Cambria"/>
        </w:rPr>
        <w:t>. O zamiarze skorzystania z prawa opcji, Zamawiający poinformuje Wykonawcę odrębnym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pismem/oświadczeniem niej później niż na 2 dni przed planowaną dostawą.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2</w:t>
      </w:r>
      <w:r w:rsidRPr="001C67D0">
        <w:rPr>
          <w:rFonts w:ascii="Cambria" w:hAnsi="Cambria" w:cs="Cambria"/>
        </w:rPr>
        <w:t>. Dostarczenie towaru zgodnie z zamówieniem i bez wad będzie kwitowane przez osobę uprawnioną według § 8 pkt 2. Pokwitowanie będzie podstawą wystawienia faktury.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3</w:t>
      </w:r>
      <w:r w:rsidRPr="001C67D0">
        <w:rPr>
          <w:rFonts w:ascii="Cambria" w:hAnsi="Cambria" w:cs="Cambria"/>
        </w:rPr>
        <w:t>. Faktury należy wystawiać na: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>Dane do wystawienia faktury: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 xml:space="preserve">Nabywca: Województwo Mazowieckie ul. Jagiellońska 26  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>03-719 Warszawa NIP 113 24 53 940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 xml:space="preserve">Odbiorca: Zespół Placówek w Gołotczyźnie 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</w:rPr>
        <w:t>ul. Aleksandry Bąkowskiej 29 06-430 Sońsk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4</w:t>
      </w:r>
      <w:r w:rsidRPr="001C67D0">
        <w:rPr>
          <w:rFonts w:ascii="Cambria" w:hAnsi="Cambria" w:cs="Cambria"/>
        </w:rPr>
        <w:t>. Dostawca będzie wystawiał fakturę zbiorczą tygodniowo (raz w tygodniu w ostatnim dniu dostawy) na podstawie dokumentu stwierdzającego wykonanie zamówień częściowych bez zastrzeżeń z wyjątkiem końca miesiąca, w którym faktura będzie wystawiana w ostatnim dniu dostawy danego miesiąca po zrealizowaniu zamówienia/zamówień.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5</w:t>
      </w:r>
      <w:r w:rsidRPr="001C67D0">
        <w:rPr>
          <w:rFonts w:ascii="Cambria" w:hAnsi="Cambria" w:cs="Cambria"/>
        </w:rPr>
        <w:t xml:space="preserve">. Wynagrodzenie zostanie przekazane na konto Dostawcy w terminie </w:t>
      </w:r>
      <w:r>
        <w:rPr>
          <w:rFonts w:ascii="Cambria" w:hAnsi="Cambria" w:cs="Cambria"/>
        </w:rPr>
        <w:t>……………..</w:t>
      </w:r>
      <w:r w:rsidRPr="001C67D0">
        <w:rPr>
          <w:rFonts w:ascii="Cambria" w:hAnsi="Cambria" w:cs="Cambria"/>
        </w:rPr>
        <w:t xml:space="preserve"> dni od daty dostarczenia faktury VAT lub rachunku do siedziby Zamawiającego albo dostarczenia faktury za pośrednictwem systemu teleinformatycznego, o którym mowa w ustawie o elektronicznym fakturowaniu w zamówieniach publicznych, koncesjach na roboty budowlane lub usługi oraz partnerstwie publiczno-prywatnym.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6</w:t>
      </w:r>
      <w:r w:rsidRPr="001C67D0">
        <w:rPr>
          <w:rFonts w:ascii="Cambria" w:hAnsi="Cambria" w:cs="Cambria"/>
        </w:rPr>
        <w:t xml:space="preserve">. Za dzień zapłaty uważany będzie dzień obciążenia rachunku bankowego </w:t>
      </w:r>
      <w:r w:rsidRPr="001C67D0">
        <w:rPr>
          <w:rFonts w:ascii="Cambria" w:hAnsi="Cambria" w:cs="Cambria"/>
          <w:b/>
          <w:bCs/>
        </w:rPr>
        <w:t>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7</w:t>
      </w:r>
      <w:r w:rsidRPr="001C67D0">
        <w:rPr>
          <w:rFonts w:ascii="Cambria" w:hAnsi="Cambria" w:cs="Cambria"/>
        </w:rPr>
        <w:t>. Zamawiający może dokonać zapłaty należności w formie metody podzielonej płatności.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przypadku realizacji przez Zamawiającego metody podzielonej płatności, Zamawiający przekaże wartość netto zobowiązania wskazaną na fakturze przelewem na rachunek bankowy Wykonawcy w banku ………………………………… nr ………………………………………… w terminie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określonym w ust. 16 niniejszego paragrafu, zaś wartość podatku VAT zobowiązania, wskazaną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na fakturze na osobny rachunek Wykonawcy. Wykonawca oświadcza, że wyżej wskazany rachunek bankowy jest rachunkiem firmowym/osobistym 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18</w:t>
      </w:r>
      <w:r w:rsidRPr="001C67D0">
        <w:rPr>
          <w:rFonts w:ascii="Cambria" w:hAnsi="Cambria" w:cs="Cambria"/>
        </w:rPr>
        <w:t xml:space="preserve">. W przypadku wystawienia przez </w:t>
      </w:r>
      <w:r w:rsidRPr="001C67D0">
        <w:rPr>
          <w:rFonts w:ascii="Cambria" w:hAnsi="Cambria" w:cs="Cambria"/>
          <w:b/>
          <w:bCs/>
        </w:rPr>
        <w:t xml:space="preserve">Zamawiającego </w:t>
      </w:r>
      <w:r w:rsidRPr="001C67D0">
        <w:rPr>
          <w:rFonts w:ascii="Cambria" w:hAnsi="Cambria" w:cs="Cambria"/>
        </w:rPr>
        <w:t>noty księgowej i/lub oświadczenia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o potrąceniu, dokument może zostać przekazany na wskazany w umowie adres poczty elektronicznej </w:t>
      </w:r>
      <w:r w:rsidRPr="001C67D0">
        <w:rPr>
          <w:rFonts w:ascii="Cambria" w:hAnsi="Cambria" w:cs="Cambria"/>
          <w:b/>
          <w:bCs/>
        </w:rPr>
        <w:t>Wykonawcy</w:t>
      </w:r>
      <w:r w:rsidRPr="001C67D0">
        <w:rPr>
          <w:rFonts w:ascii="Cambria" w:hAnsi="Cambria" w:cs="Cambria"/>
        </w:rPr>
        <w:t>: ……………………. Dokumenty przekazane na wskazany w umowie adres poczty elektronicznej uznaje się za skutecznie doręczone.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19</w:t>
      </w:r>
      <w:r w:rsidRPr="001A33DB">
        <w:rPr>
          <w:rFonts w:ascii="Cambria" w:hAnsi="Cambria" w:cs="Cambria"/>
        </w:rPr>
        <w:t>.</w:t>
      </w:r>
      <w:r w:rsidRPr="001C67D0">
        <w:rPr>
          <w:rFonts w:ascii="Cambria" w:hAnsi="Cambria" w:cs="Cambria"/>
          <w:b/>
          <w:bCs/>
        </w:rPr>
        <w:t xml:space="preserve"> </w:t>
      </w:r>
      <w:r w:rsidRPr="001C67D0">
        <w:rPr>
          <w:rFonts w:ascii="Cambria" w:hAnsi="Cambria" w:cs="Cambria"/>
        </w:rPr>
        <w:t>Strony zobowiązują się do poinformowania drugiej strony o każdorazowej zmianie swojego adresu poczty elektronicznej. W razie niewypełnienia powyższego obowiązku, uznaje się,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że nota księgowa i/lub oświadczenie o potrąceniu przesłane na dotychczasowy adres poczty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elektronicznej wywołuje skutek prawidłowego doręczenia.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20</w:t>
      </w:r>
      <w:r w:rsidRPr="001C67D0">
        <w:rPr>
          <w:rFonts w:ascii="Cambria" w:hAnsi="Cambria" w:cs="Cambria"/>
        </w:rPr>
        <w:t>. W przypadku rozbieżności pomiędzy terminem płatności wskazanym na fakturze VAT,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a wskazanym w niniejszej umowie przyjmuje się, że prawidłowo podano termin określony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umowie.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</w:t>
      </w:r>
      <w:r>
        <w:rPr>
          <w:rFonts w:ascii="Cambria" w:hAnsi="Cambria" w:cs="Cambria"/>
        </w:rPr>
        <w:t>1</w:t>
      </w:r>
      <w:r w:rsidRPr="001C67D0">
        <w:rPr>
          <w:rFonts w:ascii="Cambria" w:hAnsi="Cambria" w:cs="Cambria"/>
        </w:rPr>
        <w:t>. Nie stanowi zmiany umowy przyjęcie przez jednostkę dokumentów księgowych (np. faktur,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rachunków, not odsetkowych) związanych z realizacją niniejszej umowy, zawierających dane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odnośnie terminu płatności niezgodne z treścią zawartej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</w:t>
      </w:r>
      <w:r>
        <w:rPr>
          <w:rFonts w:ascii="Cambria" w:hAnsi="Cambria" w:cs="Cambria"/>
        </w:rPr>
        <w:t>2</w:t>
      </w:r>
      <w:r w:rsidRPr="001C67D0">
        <w:rPr>
          <w:rFonts w:ascii="Cambria" w:hAnsi="Cambria" w:cs="Cambria"/>
        </w:rPr>
        <w:t>. Zamawiający nie wyraża zgody na obrót wierzytelnościami wynikającymi z niniejszej umowy.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  <w:r w:rsidRPr="001C67D0">
        <w:rPr>
          <w:rFonts w:ascii="Cambria" w:hAnsi="Cambria" w:cs="Cambria"/>
          <w:b/>
          <w:bCs/>
        </w:rPr>
        <w:lastRenderedPageBreak/>
        <w:t xml:space="preserve">1 </w:t>
      </w:r>
      <w:r w:rsidRPr="001C67D0">
        <w:rPr>
          <w:rFonts w:ascii="Cambria" w:hAnsi="Cambria" w:cs="Cambria"/>
          <w:i/>
          <w:iCs/>
        </w:rPr>
        <w:t>- zapis zostanie dostosowany na etapie przygotowań do zawarcia umowy z wybranym Wykonawcą – Dostawcą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4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Gwarancja i rękojmia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Dostawca odpowiada za wady dostarczonego przedmiotu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Dostawca udziela na przedmiot zamówienia gwarancji do terminu przydatności do spożycia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określonego przez producenta.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5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Kary i odszkodowania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Odpowiedzialność z tytułu niewykonania, bądź nienależytego wykonania umowy Strony ustalają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formie kar umownych.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Dostawca zapłaci Zamawiającemu karę umowną w wysokości: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a) 2</w:t>
      </w:r>
      <w:r w:rsidRPr="001C67D0">
        <w:rPr>
          <w:rFonts w:ascii="Cambria" w:hAnsi="Cambria" w:cs="Cambria"/>
        </w:rPr>
        <w:t xml:space="preserve">0 % wartości umownej brutto </w:t>
      </w:r>
      <w:proofErr w:type="spellStart"/>
      <w:r w:rsidRPr="001C67D0">
        <w:rPr>
          <w:rFonts w:ascii="Cambria" w:hAnsi="Cambria" w:cs="Cambria"/>
        </w:rPr>
        <w:t>tj</w:t>
      </w:r>
      <w:proofErr w:type="spellEnd"/>
      <w:r w:rsidRPr="001C67D0">
        <w:rPr>
          <w:rFonts w:ascii="Cambria" w:hAnsi="Cambria" w:cs="Cambria"/>
        </w:rPr>
        <w:t>, gdy Zamawiający odstąpił od umowy z powodu okoliczności,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za które odpowiada Dostawca,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b) 2</w:t>
      </w:r>
      <w:r w:rsidRPr="001C67D0">
        <w:rPr>
          <w:rFonts w:ascii="Cambria" w:hAnsi="Cambria" w:cs="Cambria"/>
        </w:rPr>
        <w:t>,0 % wartości brutto towaru nie dostarczonego w terminie, za każdy rozpoczęty dzień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opóźnienia liczony od następnego dnia po przekroczeniu terminu określonego w§ 2 ust.1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c) 2</w:t>
      </w:r>
      <w:r w:rsidRPr="001C67D0">
        <w:rPr>
          <w:rFonts w:ascii="Cambria" w:hAnsi="Cambria" w:cs="Cambria"/>
        </w:rPr>
        <w:t>,5 % wartości towaru brutto dostarczonego z wadami, za każdy rozpoczęty dzień zwłoki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dostarczeniu towaru wolnego od wad liczonego od następnego dnia po upływie terminu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wyznaczonego na wymianę towaru, lecz nie więcej niż 70% wartości przedmiotu reklamacji.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Zamawiający zapłaci Dostawcy karę umowną w wysokości 10% wartości umownej, w razie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odstąpienia przez Dostawcę od umowy z powodu okoliczności, za które odpowiada Zamawiający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 zastrzeżeniem § 6 ust. 1 pkt.1.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4. Zamawiający jest uprawniony do potracenia należnych kar umownych od Dostawcy z jego faktur/rachunków.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5. Strony zachowają możliwość dochodzenia odszkodowania uzupełniającego, przewyższającego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zastrzeżone powyżej kary umowne.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6. Kary umowne, które Dostawca zapłaci Zamawiającemu, odnoszące się do wykonania przedmiotu umowy od momentu podpisania niniejszej umowy do chwili zakończenia realizacji umowy: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a) będą naliczane do wysokości 70% wynagrodzenia umownego brutto określonego w § 3 ust. 2,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b) w przypadku , gdy suma wszystkich kar przekroczy wartość, o której mowa w lit. a), kolejne kary umowne nie będą naliczane.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§6.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Odstąpienie od umowy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Oprócz przypadków wymienionych w treści tytułów VII, XV i XVI księgi trzeciej Kodeksu cywilnego Stronom przysługuje prawo odstąpienia od umowy w następujących sytuacjach: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Zamawiającemu przysługuje prawo do odstąpienia od umowy w przypadku: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wystąpienia istotnej zmiany okoliczności powodującej, że wykonanie umowy nie leży w interesie publicznym, czego nie można było przewidzieć w chwili zawierania umowy, odstąpienie od umowy może nastąpić w tym wypadku w terminie 30 dni od powzięcia wiadomości o powyższych okolicznościach, bez zapłaty kar umownych,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wszczęcia postępowania likwidacyjnego Dostawcy - w terminie 14 dni od daty powzięcia wiadomości o tym fakcie,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3) zajęcia składników majątkowych Dostawcy mających wpływ na realizację przedmiotu umowy - w terminie 14 dni od daty powzięcia wiadomości o tym fakcie,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4) gdy Dostawca nie rozpoczął w umówionym terminie dostaw bez uzasadnionych przyczyn i nie kontynuuje ich pomimo wezwania Zamawiającego złożonego na piśmie – po wyznaczeniu dodatkowego terminu do podjęcia dostaw, w terminie 7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5) gdy Dostawca przerwał z własnej inicjatywy realizację dostaw i nie realizuje dostaw po wyznaczeniu dodatkowego terminu kontynuowania dostaw, w terminie 7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6) gdy Dostawca nieprawidłowo realizuje zobowiązania umowne po dwukrotnym wezwaniu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 wykonania zobowiązania umownego w wyznaczonym przez Zamawiającego terminie – w terminie 14 dni od upływu kolejno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7) gdy Dostawca odmawia dostaw artykułów żywnościowych po cenach określonych w formularzu cenowym – w terminie 7 dni od upływu terminu wyznaczonego przez Zamawiającego do ustosunkowania się Dostawcy do warunków umownych lub pisemnej odmowy Dostawcy,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8) gdy Dostawcy w okresie miesiąca dwukrotnie naliczono kary umowne – w terminie 14 dni od daty naliczenia kolejnej kary.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Dostawcy przysługuje prawo odstąpienia od umowy jeżeli: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Zamawiający odmawia bez uzasadnionych przyczyn odbioru dostaw lub odmawia podpisania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protokołu odbioru bądź innego dokumentu potwierdzającego dostawę towaru zgodnego z zamówieniem i bez wad – po wyznaczeniu dodatkowego terminu do dokonania odbioru lub podpisania potwierdzenia dostawy, w terminie 30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Zamawiający nie wywiązuje się z obowiązku zapłaty faktur/rachunków mimo wyznaczenia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dodatkowego 14-dniowego terminu do zapłaty należności – w terminie 30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Zamawiający zawiadomi Dostawcę, iż wobec zaistnienia uprzednio nieprzewidzianych okoliczności, nie będzie mógł spełnić swoich zobowiązań umownych wobec Wykonawcy – w terminie 30 dni od daty zawiadomienia.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Odstąpienie od umowy powinno nastąpić w formie pisemnej pod rygorem nieważności takiego oświadczenia i powinno zawierać uzasadnienie.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7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Termin realizacji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1. Umowa zawarta jest na czas określony i obowiązuje od dnia </w:t>
      </w:r>
      <w:r w:rsidRPr="001C67D0">
        <w:rPr>
          <w:rFonts w:ascii="Cambria" w:hAnsi="Cambria" w:cs="Cambria"/>
          <w:b/>
          <w:bCs/>
        </w:rPr>
        <w:t>0</w:t>
      </w:r>
      <w:r w:rsidR="00671D93">
        <w:rPr>
          <w:rFonts w:ascii="Cambria" w:hAnsi="Cambria" w:cs="Cambria"/>
          <w:b/>
          <w:bCs/>
        </w:rPr>
        <w:t>1</w:t>
      </w:r>
      <w:r w:rsidRPr="001C67D0">
        <w:rPr>
          <w:rFonts w:ascii="Cambria" w:hAnsi="Cambria" w:cs="Cambria"/>
          <w:b/>
          <w:bCs/>
        </w:rPr>
        <w:t>.01.202</w:t>
      </w:r>
      <w:r w:rsidR="00BD05A7">
        <w:rPr>
          <w:rFonts w:ascii="Cambria" w:hAnsi="Cambria" w:cs="Cambria"/>
          <w:b/>
          <w:bCs/>
        </w:rPr>
        <w:t>5</w:t>
      </w:r>
      <w:r w:rsidRPr="001C67D0">
        <w:rPr>
          <w:rFonts w:ascii="Cambria" w:hAnsi="Cambria" w:cs="Cambria"/>
          <w:b/>
          <w:bCs/>
        </w:rPr>
        <w:t xml:space="preserve"> r. do 31.12.202</w:t>
      </w:r>
      <w:r w:rsidR="00BD05A7">
        <w:rPr>
          <w:rFonts w:ascii="Cambria" w:hAnsi="Cambria" w:cs="Cambria"/>
          <w:b/>
          <w:bCs/>
        </w:rPr>
        <w:t>5</w:t>
      </w:r>
      <w:r w:rsidRPr="001C67D0">
        <w:rPr>
          <w:rFonts w:ascii="Cambria" w:hAnsi="Cambria" w:cs="Cambria"/>
          <w:b/>
          <w:bCs/>
        </w:rPr>
        <w:t xml:space="preserve"> r</w:t>
      </w:r>
      <w:r w:rsidRPr="001C67D0">
        <w:rPr>
          <w:rFonts w:ascii="Cambria" w:hAnsi="Cambria" w:cs="Cambria"/>
        </w:rPr>
        <w:t>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 wyłączeniem ferii letnich i zimowych oraz przerw świątecznych.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8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Nadzór nad realizacją umowy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 wzajemnego współdziałania przy wykonywaniu umowy Strony wyznaczają następujące osoby: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……………………………… - reprezentującego Dostawcę – tel. . ………………….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</w:rPr>
        <w:t xml:space="preserve">2. </w:t>
      </w:r>
      <w:r w:rsidRPr="001C67D0">
        <w:rPr>
          <w:rFonts w:ascii="Cambria" w:hAnsi="Cambria" w:cs="Cambria"/>
          <w:b/>
          <w:bCs/>
        </w:rPr>
        <w:t xml:space="preserve">………………………. - </w:t>
      </w:r>
      <w:r w:rsidRPr="001C67D0">
        <w:rPr>
          <w:rFonts w:ascii="Cambria" w:hAnsi="Cambria" w:cs="Cambria"/>
        </w:rPr>
        <w:t xml:space="preserve">reprezentującego Zamawiającego, tel. </w:t>
      </w:r>
      <w:r w:rsidRPr="001C67D0">
        <w:rPr>
          <w:rFonts w:ascii="Cambria" w:hAnsi="Cambria" w:cs="Cambria"/>
          <w:b/>
          <w:bCs/>
        </w:rPr>
        <w:t>……………………..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9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Podwykonawcy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Dostawca zobowiązuje się wykonać siłami własnymi następujący zakres dostaw: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…………………..………………………………………………………………………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Następujące dostawy zostaną wykonane przez poddostawcę, za którego odpowiada Dostawca: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…………………………………………………………………………………………………..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Przed zawarciem umów z poddostawcami, Dostawca zobowiązuje się przedstawić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Zamawiającemu projekty tych umów oraz udzielić Zamawiającemu wszelkich informacji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dotyczących tych poddostawców. Powyższe nie daje poddostawcom roszczenia w stosunku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 Zamawiającego o zapłatę wynagrodzenia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4. Dostawca ponosi wobec Zamawiającego pełną odpowiedzialność za dostawy, które wykonuje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przy pomocy tych poddostawców.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5. Dostawca zapewni ustalenie w umowach takiego okresu odpowiedzialności, aby nie był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on krótszy od okresu odpowiedzialności za wady Dostawcy wobec 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10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Zmiany umowy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Zamawiający przewiduje istotne zmiany postanowień zawartej umowy w stosunku do treści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oferty, na podstawie której dokonano wyboru Dostawcy. Zamawiający dopuszcza zmianę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umowy polegającą na zaoferowaniu produktów innych niż wycenione przez Dostawcę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formularzu cenowym stanowiącym załącznik nr 2 do umowy w przypadku, gdy produkty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wyszczególnione w formularzu zostaną wycofane z produkcji lub będą czasowo niedostępne na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rynku lub zostaną zastąpione przez inne produkty</w:t>
      </w:r>
      <w:r>
        <w:rPr>
          <w:rFonts w:ascii="Cambria" w:hAnsi="Cambria" w:cs="Cambria"/>
        </w:rPr>
        <w:t xml:space="preserve"> lub produkty wynikające z bieżących potrzeb Zamawiającego.</w:t>
      </w:r>
      <w:r w:rsidRPr="001C67D0">
        <w:rPr>
          <w:rFonts w:ascii="Cambria" w:hAnsi="Cambria" w:cs="Cambria"/>
        </w:rPr>
        <w:t>. Nowo zaoferowane produkty muszą posiadać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parametry nie gorsze niż opisane w przedmiotowym formularzu i spełniać wszystkie wymagania w nim zawarte. Dopuszczalna jest również zmiana cen jednostkowych w zakresie tych produktów, jednak ceny nie mogą być wyższe od cen wskazanych w formularzu cenowym,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dniu składania oferty. Zmiany te nie wymagają formy aneksu.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Zamawiający określa następujące warunki, w jakich przewiduje możliwość dokonania zmian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zawartej umowy: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zmiana danych adresowych Dostawcy;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zmiana poddostawcy uczestniczącego w realizacji umowy w wypadku kiedy Dostawca określi go co do tożsamości w ofercie;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w zakresie zmiany wynagrodzenia w przypadku wystąpienia Dostawcy z takim wnioskiem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związku ze zwiększeniem stawki podatku VAT oraz możliwość zmiany całkowitej wartości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umowy w przypadku zmiany stawki podatku VAT. Zmiany te wymagają formy aneksu;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4) w zakresie zmiany wynagrodzenia w przypadku zamknięcia stołówki z przyczyn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niezależnych od Zamawiającego;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5) z powodu nadzwyczajnych zdarzeń gospodarczych niezależnych od Zamawiającego, których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Zamawiający nie mógł przewidzieć w chwili zawarcia umowy; przez nadzwyczajne zdarzenia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gospodarcze niezależne od Zamawiającego należy rozumieć nieprzewidziane zdarzenia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gospodarcze, niemożliwe do przewidzenia i niezależne od Zamawiającego mające wpływ na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budżet Zamawiającego oraz zmiany dotychczasowych lub wejścia w życie nowych przepisów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prawa mających wpływ na realizację przedmiotu umowy.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3.Dopuszcza się waloryzację cen jednostkowych netto według wskaźnika cen towaru i usług konsumpcyjnych dla żywności i napojów bezalkoholowych opublikowanego przez Główny Urząd Statystyczny  GUS. Celem waloryzacji jest tylko i wyłącznie urealnienie cen zakupu przedmiotu niniejszej umowy. Waloryzacja jest dopuszczalna w razie łącznego spełnienia następujących warunków: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1) złożenie pisemnego wniosku przez zainteresowaną stronę, przy czym każda ze stron ma prawo do dwukrotnej waloryzacji  na swoją korzyść;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2) upływ minimum czterech miesięcy od rozpoczęcia realizacji umowy;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3) zmiany wskaźnika cen za miesiąc poprzedzający złożenie wniosku w odniesieniu do cen z miesiąca grudnia 202</w:t>
      </w:r>
      <w:r w:rsidR="00BD05A7">
        <w:rPr>
          <w:rFonts w:ascii="Cambria" w:hAnsi="Cambria" w:cs="Cambria"/>
        </w:rPr>
        <w:t>4</w:t>
      </w:r>
      <w:bookmarkStart w:id="0" w:name="_GoBack"/>
      <w:bookmarkEnd w:id="0"/>
      <w:r>
        <w:rPr>
          <w:rFonts w:ascii="Cambria" w:hAnsi="Cambria" w:cs="Cambria"/>
        </w:rPr>
        <w:t xml:space="preserve"> r. -przekraczającego(lub równego) 5% 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4. Waloryzację przeprowadza się w oparciu o otrzymane w formie pisemnej z GUS wskaźniki cen towaru i usług konsumpcyjnych – żywności i napoje bezalkoholowe za miesiąc poprzedzający wpływ wniosku, o którym mowa powyżej, w odniesieniu do cen z grudnia 202</w:t>
      </w:r>
      <w:r w:rsidR="00671D93">
        <w:rPr>
          <w:rFonts w:ascii="Cambria" w:hAnsi="Cambria" w:cs="Cambria"/>
        </w:rPr>
        <w:t>3</w:t>
      </w:r>
      <w:r>
        <w:rPr>
          <w:rFonts w:ascii="Cambria" w:hAnsi="Cambria" w:cs="Cambria"/>
        </w:rPr>
        <w:t>r. dla odpowiednich grup żywności lub wybranych produktów. Ceny zawarte w formularzu przedmiotowo-cenowym złożonym wraz z ofertą zostaną odpowiednio przeliczone z użyciem w/w wskaźnika.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5</w:t>
      </w:r>
      <w:r w:rsidRPr="001C67D0">
        <w:rPr>
          <w:rFonts w:ascii="Cambria" w:hAnsi="Cambria" w:cs="Cambria"/>
        </w:rPr>
        <w:t>. Zmniejszenie lub zwiększenie gramatury opakowań, ilości oraz wartości artykułów na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warunkach określonych w umowie, a także częstotliwości dostaw w stosunku do określonych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umowie nie wymagają aneksu do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6</w:t>
      </w:r>
      <w:r w:rsidRPr="001C67D0">
        <w:rPr>
          <w:rFonts w:ascii="Cambria" w:hAnsi="Cambria" w:cs="Cambria"/>
        </w:rPr>
        <w:t>. Zmiany niniejszej umowy wymagają formy pisemnej pod rygorem nieważności, za wyjątkiem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sytuacji, o której mowa w ust.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2 i 4 niniejszego paragrafu.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7</w:t>
      </w:r>
      <w:r w:rsidRPr="001C67D0">
        <w:rPr>
          <w:rFonts w:ascii="Cambria" w:hAnsi="Cambria" w:cs="Cambria"/>
        </w:rPr>
        <w:t>. Dostawcy nie przysługuje roszczenie o wprowadzenie zmian.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11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Inne postanowienia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Zamawiający przewiduje zmianę ilości towaru oraz wartości umowy w przypadku skorzystania z prawa opcji.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Zamawiający w razie rozwiązania/odstąpienia od umowy z przyczyn, za które odpowiada,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zobowiązany jest do rozliczenia się z Dostawcą z tytułu nierozliczonych dostaw artykułów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żywnościowych.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12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Postanowienia końcowe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Mogące wynikać ze stosunku objętego umową spory, Strony poddają pod rozstrzygnięcie sądu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powszechnego właściwego miejscowo dla 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W sprawach nieuregulowanych niniejszą umową mają zastosowanie przepisy ustawy Prawo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zamówień publicznych i Kodeksu Cywilnego.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Przedstawiciele Dostawcy i Zamawiającego wyszczególnieni we wstępie do niniejszej umowy,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oświadczają, że posiadają umocowania prawne pozwalające na prawomocne podpisanie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niniejszej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13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Umowę sporządzono w dwóch jednobrzmiących egzemplarzach z mocą oryginału bez skreśleń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i poprawek-jeden dla Zamawiającego i jeden dla Dostawcy.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Integralną część umowy stanowią załączniki: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Załącznik nr 2 do umowy - Oferta Dostawcy wraz z Formularzem cenowym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Załącznik nr 3 do umowy - Specyfikacja Warunków Zamówienia</w:t>
      </w:r>
    </w:p>
    <w:p w:rsidR="00C4002B" w:rsidRPr="001C67D0" w:rsidRDefault="00C4002B" w:rsidP="001C67D0">
      <w:pPr>
        <w:jc w:val="both"/>
        <w:rPr>
          <w:rFonts w:ascii="Cambria" w:hAnsi="Cambria" w:cs="Cambria"/>
          <w:b/>
          <w:bCs/>
        </w:rPr>
      </w:pPr>
    </w:p>
    <w:p w:rsidR="00C4002B" w:rsidRPr="001C67D0" w:rsidRDefault="00C4002B" w:rsidP="001C67D0">
      <w:pPr>
        <w:jc w:val="both"/>
        <w:rPr>
          <w:rFonts w:ascii="Cambria" w:hAnsi="Cambria" w:cs="Cambria"/>
          <w:b/>
          <w:bCs/>
        </w:rPr>
      </w:pPr>
    </w:p>
    <w:p w:rsidR="00C4002B" w:rsidRPr="001C67D0" w:rsidRDefault="00C4002B" w:rsidP="001C67D0">
      <w:pPr>
        <w:jc w:val="both"/>
        <w:rPr>
          <w:rFonts w:ascii="Cambria" w:hAnsi="Cambria" w:cs="Cambria"/>
          <w:b/>
          <w:bCs/>
        </w:rPr>
      </w:pPr>
    </w:p>
    <w:p w:rsidR="00C4002B" w:rsidRPr="001C67D0" w:rsidRDefault="00C4002B" w:rsidP="001C67D0">
      <w:pPr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  <w:b/>
          <w:bCs/>
        </w:rPr>
        <w:t>ZAMAWIAJĄCY:                                                                                                              DOSTAWCA:</w:t>
      </w:r>
    </w:p>
    <w:sectPr w:rsidR="00C4002B" w:rsidRPr="001C67D0" w:rsidSect="00D9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3A75FC1"/>
    <w:multiLevelType w:val="hybridMultilevel"/>
    <w:tmpl w:val="DBE21154"/>
    <w:lvl w:ilvl="0" w:tplc="26387A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69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AD4"/>
    <w:multiLevelType w:val="hybridMultilevel"/>
    <w:tmpl w:val="8DB864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A30D4"/>
    <w:multiLevelType w:val="hybridMultilevel"/>
    <w:tmpl w:val="7BFCE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97652"/>
    <w:multiLevelType w:val="hybridMultilevel"/>
    <w:tmpl w:val="B2C6C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D4047"/>
    <w:multiLevelType w:val="hybridMultilevel"/>
    <w:tmpl w:val="78D0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C7A6F"/>
    <w:multiLevelType w:val="hybridMultilevel"/>
    <w:tmpl w:val="4B404D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A3"/>
    <w:rsid w:val="000F54EB"/>
    <w:rsid w:val="00183AA7"/>
    <w:rsid w:val="001A33DB"/>
    <w:rsid w:val="001B6155"/>
    <w:rsid w:val="001C0CEB"/>
    <w:rsid w:val="001C67D0"/>
    <w:rsid w:val="00253EC5"/>
    <w:rsid w:val="002615DD"/>
    <w:rsid w:val="00284779"/>
    <w:rsid w:val="00292AE6"/>
    <w:rsid w:val="003862BC"/>
    <w:rsid w:val="003D157A"/>
    <w:rsid w:val="003E1F9A"/>
    <w:rsid w:val="004031DC"/>
    <w:rsid w:val="00410487"/>
    <w:rsid w:val="00422EA7"/>
    <w:rsid w:val="00462558"/>
    <w:rsid w:val="004A2B86"/>
    <w:rsid w:val="004C5D82"/>
    <w:rsid w:val="004E4F6D"/>
    <w:rsid w:val="00514FD5"/>
    <w:rsid w:val="00532240"/>
    <w:rsid w:val="00552419"/>
    <w:rsid w:val="005C712B"/>
    <w:rsid w:val="005F73C9"/>
    <w:rsid w:val="00622D52"/>
    <w:rsid w:val="00671D93"/>
    <w:rsid w:val="006F4082"/>
    <w:rsid w:val="006F799B"/>
    <w:rsid w:val="007111B6"/>
    <w:rsid w:val="00732FC9"/>
    <w:rsid w:val="00743294"/>
    <w:rsid w:val="0080262B"/>
    <w:rsid w:val="00895145"/>
    <w:rsid w:val="00920AE2"/>
    <w:rsid w:val="00931CD9"/>
    <w:rsid w:val="00943C07"/>
    <w:rsid w:val="0095710B"/>
    <w:rsid w:val="009618FD"/>
    <w:rsid w:val="009A629E"/>
    <w:rsid w:val="00A052A3"/>
    <w:rsid w:val="00A37A9A"/>
    <w:rsid w:val="00A616AA"/>
    <w:rsid w:val="00A76B35"/>
    <w:rsid w:val="00AE0B7A"/>
    <w:rsid w:val="00AF7BDF"/>
    <w:rsid w:val="00B93049"/>
    <w:rsid w:val="00BD05A7"/>
    <w:rsid w:val="00C4002B"/>
    <w:rsid w:val="00CE0A3C"/>
    <w:rsid w:val="00D040B1"/>
    <w:rsid w:val="00D1112B"/>
    <w:rsid w:val="00D14B7D"/>
    <w:rsid w:val="00D3091B"/>
    <w:rsid w:val="00D676F6"/>
    <w:rsid w:val="00D82045"/>
    <w:rsid w:val="00D91C52"/>
    <w:rsid w:val="00DC4B4A"/>
    <w:rsid w:val="00E250A3"/>
    <w:rsid w:val="00E9513E"/>
    <w:rsid w:val="00E9683A"/>
    <w:rsid w:val="00F1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A16B"/>
  <w15:docId w15:val="{FC5A55F1-2755-4EE5-9DC8-FFC1452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C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16A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A37A9A"/>
    <w:pPr>
      <w:spacing w:after="0" w:line="240" w:lineRule="auto"/>
    </w:pPr>
    <w:rPr>
      <w:rFonts w:eastAsia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A37A9A"/>
    <w:rPr>
      <w:rFonts w:eastAsia="Times New Roman"/>
      <w:b/>
      <w:bCs/>
      <w:i/>
      <w:iCs/>
      <w:sz w:val="24"/>
      <w:szCs w:val="24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7111B6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111B6"/>
    <w:pPr>
      <w:shd w:val="clear" w:color="auto" w:fill="FFFFFF"/>
      <w:spacing w:before="300" w:after="180" w:line="240" w:lineRule="atLeast"/>
      <w:ind w:hanging="400"/>
    </w:pPr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3720</Words>
  <Characters>22320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………………</vt:lpstr>
    </vt:vector>
  </TitlesOfParts>
  <Company>Microsoft</Company>
  <LinksUpToDate>false</LinksUpToDate>
  <CharactersWithSpaces>25989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………………</dc:title>
  <dc:subject/>
  <dc:creator>BMajewska</dc:creator>
  <cp:keywords/>
  <dc:description/>
  <cp:lastModifiedBy>user</cp:lastModifiedBy>
  <cp:revision>6</cp:revision>
  <dcterms:created xsi:type="dcterms:W3CDTF">2023-11-20T09:03:00Z</dcterms:created>
  <dcterms:modified xsi:type="dcterms:W3CDTF">2024-11-25T08:38:00Z</dcterms:modified>
</cp:coreProperties>
</file>